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02783" w14:textId="77777777" w:rsidR="00C76414" w:rsidRDefault="00C76414" w:rsidP="00C76414">
      <w:pPr>
        <w:spacing w:line="240" w:lineRule="auto"/>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[Insérer la date ici]</w:t>
      </w:r>
    </w:p>
    <w:p w14:paraId="2FF8BC89" w14:textId="77777777" w:rsidR="00C76414" w:rsidRDefault="00C76414" w:rsidP="00C76414">
      <w:pPr>
        <w:spacing w:line="240" w:lineRule="auto"/>
        <w:jc w:val="both"/>
        <w:rPr>
          <w:rFonts w:ascii="Times New Roman" w:eastAsia="Times New Roman" w:hAnsi="Times New Roman" w:cs="Times New Roman"/>
          <w:sz w:val="24"/>
          <w:szCs w:val="24"/>
          <w:lang w:val="fr-CA"/>
        </w:rPr>
      </w:pPr>
    </w:p>
    <w:p w14:paraId="7465957B" w14:textId="77777777" w:rsidR="00C76414" w:rsidRPr="00114E15" w:rsidRDefault="00C76414" w:rsidP="00C76414">
      <w:pPr>
        <w:spacing w:line="240" w:lineRule="auto"/>
        <w:jc w:val="both"/>
        <w:rPr>
          <w:sz w:val="24"/>
          <w:szCs w:val="24"/>
          <w:lang w:val="fr-CA"/>
        </w:rPr>
      </w:pPr>
    </w:p>
    <w:p w14:paraId="782474FC" w14:textId="77777777" w:rsidR="00C76414" w:rsidRPr="00114E15" w:rsidRDefault="00C76414" w:rsidP="00C76414">
      <w:pPr>
        <w:widowControl w:val="0"/>
        <w:shd w:val="clear" w:color="auto" w:fill="FFFFFF"/>
        <w:spacing w:line="240" w:lineRule="auto"/>
        <w:jc w:val="both"/>
        <w:rPr>
          <w:rFonts w:ascii="Times New Roman" w:eastAsia="Times New Roman" w:hAnsi="Times New Roman" w:cs="Times New Roman"/>
          <w:color w:val="333333"/>
          <w:sz w:val="24"/>
          <w:szCs w:val="24"/>
          <w:lang w:val="fr-CA"/>
        </w:rPr>
      </w:pPr>
      <w:r w:rsidRPr="00114E15">
        <w:rPr>
          <w:rFonts w:ascii="Times New Roman" w:eastAsia="Times New Roman" w:hAnsi="Times New Roman" w:cs="Times New Roman"/>
          <w:color w:val="333333"/>
          <w:sz w:val="24"/>
          <w:szCs w:val="24"/>
          <w:lang w:val="fr-CA"/>
        </w:rPr>
        <w:t>L’honorable [prénom et nom], C.P., député OU députée</w:t>
      </w:r>
    </w:p>
    <w:p w14:paraId="29A8D791" w14:textId="77777777" w:rsidR="00C76414" w:rsidRPr="00114E15" w:rsidRDefault="00C76414" w:rsidP="00C76414">
      <w:pPr>
        <w:widowControl w:val="0"/>
        <w:shd w:val="clear" w:color="auto" w:fill="FFFFFF"/>
        <w:spacing w:line="240" w:lineRule="auto"/>
        <w:jc w:val="both"/>
        <w:rPr>
          <w:rFonts w:ascii="Times New Roman" w:eastAsia="Times New Roman" w:hAnsi="Times New Roman" w:cs="Times New Roman"/>
          <w:color w:val="333333"/>
          <w:sz w:val="24"/>
          <w:szCs w:val="24"/>
          <w:lang w:val="fr-CA"/>
        </w:rPr>
      </w:pPr>
      <w:r w:rsidRPr="00114E15">
        <w:rPr>
          <w:rFonts w:ascii="Times New Roman" w:eastAsia="Times New Roman" w:hAnsi="Times New Roman" w:cs="Times New Roman"/>
          <w:color w:val="333333"/>
          <w:sz w:val="24"/>
          <w:szCs w:val="24"/>
          <w:lang w:val="fr-CA"/>
        </w:rPr>
        <w:t>Chambre des communes</w:t>
      </w:r>
    </w:p>
    <w:p w14:paraId="4D629E6E" w14:textId="77777777" w:rsidR="00C76414" w:rsidRPr="00114E15" w:rsidRDefault="00C76414" w:rsidP="00C76414">
      <w:pPr>
        <w:widowControl w:val="0"/>
        <w:shd w:val="clear" w:color="auto" w:fill="FFFFFF"/>
        <w:spacing w:line="240" w:lineRule="auto"/>
        <w:jc w:val="both"/>
        <w:rPr>
          <w:rFonts w:ascii="Times New Roman" w:eastAsia="Times New Roman" w:hAnsi="Times New Roman" w:cs="Times New Roman"/>
          <w:color w:val="333333"/>
          <w:sz w:val="24"/>
          <w:szCs w:val="24"/>
          <w:lang w:val="fr-CA"/>
        </w:rPr>
      </w:pPr>
      <w:r w:rsidRPr="00114E15">
        <w:rPr>
          <w:rFonts w:ascii="Times New Roman" w:eastAsia="Times New Roman" w:hAnsi="Times New Roman" w:cs="Times New Roman"/>
          <w:color w:val="333333"/>
          <w:sz w:val="24"/>
          <w:szCs w:val="24"/>
          <w:lang w:val="fr-CA"/>
        </w:rPr>
        <w:t>Ottawa (Ontario)</w:t>
      </w:r>
    </w:p>
    <w:p w14:paraId="5B64CA1C" w14:textId="77777777" w:rsidR="00C76414" w:rsidRPr="00114E15" w:rsidRDefault="00C76414" w:rsidP="00C76414">
      <w:pPr>
        <w:widowControl w:val="0"/>
        <w:shd w:val="clear" w:color="auto" w:fill="FFFFFF"/>
        <w:spacing w:line="240" w:lineRule="auto"/>
        <w:jc w:val="both"/>
        <w:rPr>
          <w:rFonts w:ascii="Times New Roman" w:eastAsia="Times New Roman" w:hAnsi="Times New Roman" w:cs="Times New Roman"/>
          <w:color w:val="333333"/>
          <w:sz w:val="24"/>
          <w:szCs w:val="24"/>
          <w:lang w:val="fr-CA"/>
        </w:rPr>
      </w:pPr>
      <w:r w:rsidRPr="00114E15">
        <w:rPr>
          <w:rFonts w:ascii="Times New Roman" w:eastAsia="Times New Roman" w:hAnsi="Times New Roman" w:cs="Times New Roman"/>
          <w:color w:val="333333"/>
          <w:sz w:val="24"/>
          <w:szCs w:val="24"/>
          <w:lang w:val="fr-CA"/>
        </w:rPr>
        <w:t>K1A 0A6</w:t>
      </w:r>
    </w:p>
    <w:p w14:paraId="44AA8071" w14:textId="77777777" w:rsidR="00C76414" w:rsidRPr="00114E15" w:rsidRDefault="00C76414" w:rsidP="00C76414">
      <w:pPr>
        <w:widowControl w:val="0"/>
        <w:shd w:val="clear" w:color="auto" w:fill="FFFFFF"/>
        <w:spacing w:after="180" w:line="240" w:lineRule="auto"/>
        <w:rPr>
          <w:rFonts w:ascii="Times New Roman" w:eastAsia="Times New Roman" w:hAnsi="Times New Roman" w:cs="Times New Roman"/>
          <w:color w:val="333333"/>
          <w:sz w:val="24"/>
          <w:szCs w:val="24"/>
          <w:lang w:val="fr-CA"/>
        </w:rPr>
      </w:pPr>
    </w:p>
    <w:p w14:paraId="5C0E5AF2" w14:textId="77777777" w:rsidR="00C76414" w:rsidRPr="00114E15" w:rsidRDefault="00C76414" w:rsidP="00C76414">
      <w:pPr>
        <w:widowControl w:val="0"/>
        <w:shd w:val="clear" w:color="auto" w:fill="FFFFFF"/>
        <w:spacing w:after="180" w:line="240" w:lineRule="auto"/>
        <w:rPr>
          <w:rFonts w:ascii="Times New Roman" w:eastAsia="Times New Roman" w:hAnsi="Times New Roman" w:cs="Times New Roman"/>
          <w:color w:val="333333"/>
          <w:sz w:val="24"/>
          <w:szCs w:val="24"/>
          <w:lang w:val="fr-CA"/>
        </w:rPr>
      </w:pPr>
      <w:r w:rsidRPr="00114E15">
        <w:rPr>
          <w:rFonts w:ascii="Times New Roman" w:eastAsia="Times New Roman" w:hAnsi="Times New Roman" w:cs="Times New Roman"/>
          <w:color w:val="333333"/>
          <w:sz w:val="24"/>
          <w:szCs w:val="24"/>
          <w:lang w:val="fr-CA"/>
        </w:rPr>
        <w:t>Monsieur le Député OU Madame la Députée,</w:t>
      </w:r>
    </w:p>
    <w:p w14:paraId="2DC3E555" w14:textId="77777777" w:rsidR="00C76414" w:rsidRPr="00114E15" w:rsidRDefault="00C76414" w:rsidP="00C76414">
      <w:pPr>
        <w:jc w:val="both"/>
        <w:rPr>
          <w:rFonts w:ascii="Times New Roman" w:eastAsia="Times New Roman" w:hAnsi="Times New Roman" w:cs="Times New Roman"/>
          <w:sz w:val="24"/>
          <w:szCs w:val="24"/>
          <w:lang w:val="fr-CA"/>
        </w:rPr>
      </w:pPr>
    </w:p>
    <w:p w14:paraId="4F41CB8A" w14:textId="77777777" w:rsidR="00C76414" w:rsidRPr="00114E15" w:rsidRDefault="00C76414" w:rsidP="00C76414">
      <w:p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 xml:space="preserve">Je vous écris en tant que membre de votre circonscription électorale pour exprimer mes préoccupations par rapport aux violations des droits de la personne au Pérou par le gouvernement de Dina </w:t>
      </w:r>
      <w:proofErr w:type="spellStart"/>
      <w:r w:rsidRPr="00114E15">
        <w:rPr>
          <w:rFonts w:ascii="Times New Roman" w:eastAsia="Times New Roman" w:hAnsi="Times New Roman" w:cs="Times New Roman"/>
          <w:sz w:val="24"/>
          <w:szCs w:val="24"/>
          <w:lang w:val="fr-CA"/>
        </w:rPr>
        <w:t>Boluarte</w:t>
      </w:r>
      <w:proofErr w:type="spellEnd"/>
      <w:r w:rsidRPr="00114E15">
        <w:rPr>
          <w:rFonts w:ascii="Times New Roman" w:eastAsia="Times New Roman" w:hAnsi="Times New Roman" w:cs="Times New Roman"/>
          <w:sz w:val="24"/>
          <w:szCs w:val="24"/>
          <w:lang w:val="fr-CA"/>
        </w:rPr>
        <w:t xml:space="preserve"> et vous demander d’agir. </w:t>
      </w:r>
    </w:p>
    <w:p w14:paraId="2A2A48EC" w14:textId="77777777" w:rsidR="00C76414" w:rsidRPr="00114E15" w:rsidRDefault="00C76414" w:rsidP="00C76414">
      <w:pPr>
        <w:jc w:val="both"/>
        <w:rPr>
          <w:rFonts w:ascii="Times New Roman" w:eastAsia="Times New Roman" w:hAnsi="Times New Roman" w:cs="Times New Roman"/>
          <w:sz w:val="24"/>
          <w:szCs w:val="24"/>
          <w:lang w:val="fr-CA"/>
        </w:rPr>
      </w:pPr>
    </w:p>
    <w:p w14:paraId="333C4CC4" w14:textId="77777777" w:rsidR="00C76414" w:rsidRPr="00114E15" w:rsidRDefault="00C76414" w:rsidP="00C76414">
      <w:p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 xml:space="preserve">Depuis début décembre, un grand nombre de citoyens péruviens ont protesté contre l'administration </w:t>
      </w:r>
      <w:proofErr w:type="spellStart"/>
      <w:r w:rsidRPr="00114E15">
        <w:rPr>
          <w:rFonts w:ascii="Times New Roman" w:eastAsia="Times New Roman" w:hAnsi="Times New Roman" w:cs="Times New Roman"/>
          <w:sz w:val="24"/>
          <w:szCs w:val="24"/>
          <w:lang w:val="fr-CA"/>
        </w:rPr>
        <w:t>Boluarte</w:t>
      </w:r>
      <w:proofErr w:type="spellEnd"/>
      <w:r w:rsidRPr="00114E15">
        <w:rPr>
          <w:rFonts w:ascii="Times New Roman" w:eastAsia="Times New Roman" w:hAnsi="Times New Roman" w:cs="Times New Roman"/>
          <w:sz w:val="24"/>
          <w:szCs w:val="24"/>
          <w:lang w:val="fr-CA"/>
        </w:rPr>
        <w:t xml:space="preserve"> avec diverses revendications, notamment des appels à sa démission, la fermeture du congrès, de nouvelles élections et une Assemblée constituante </w:t>
      </w:r>
      <w:r w:rsidRPr="00114E15">
        <w:rPr>
          <w:rFonts w:ascii="Times New Roman" w:eastAsia="Times New Roman" w:hAnsi="Times New Roman" w:cs="Times New Roman"/>
          <w:sz w:val="24"/>
          <w:szCs w:val="24"/>
          <w:highlight w:val="white"/>
          <w:lang w:val="fr-CA"/>
        </w:rPr>
        <w:t xml:space="preserve">plurinationale. </w:t>
      </w:r>
      <w:r w:rsidRPr="00114E15">
        <w:rPr>
          <w:rFonts w:ascii="Times New Roman" w:eastAsia="Times New Roman" w:hAnsi="Times New Roman" w:cs="Times New Roman"/>
          <w:sz w:val="24"/>
          <w:szCs w:val="24"/>
          <w:lang w:val="fr-CA"/>
        </w:rPr>
        <w:t>Cependant, ma préoccupation n'est pas le contenu spécifique de ces revendications, mais le droit même des individus à manifester sans subir la violence ou la persécution de l'État. Comme vous devez maintenant le savoir, les manifestants au Pérou font face à une répression militarisée et à une violence meurtrière. À ce jour, les violations documentées des droits de la personne comprennent :</w:t>
      </w:r>
    </w:p>
    <w:p w14:paraId="2B59DC89" w14:textId="77777777" w:rsidR="00C76414" w:rsidRPr="00114E15" w:rsidRDefault="00C76414" w:rsidP="00C76414">
      <w:pPr>
        <w:jc w:val="both"/>
        <w:rPr>
          <w:rFonts w:ascii="Times New Roman" w:eastAsia="Times New Roman" w:hAnsi="Times New Roman" w:cs="Times New Roman"/>
          <w:sz w:val="24"/>
          <w:szCs w:val="24"/>
          <w:lang w:val="fr-CA"/>
        </w:rPr>
      </w:pPr>
    </w:p>
    <w:p w14:paraId="316E4BBD"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Environ 47 exécutions extrajudiciaires de civils, et 11 autres décès, dont 9 mineurs, depuis le 11 décembre, la plupart d'entre eux en raison de l'usage disproportionné de la force par la police et l'armée. De plus, il y a eu au-delà de 1000 blessés. La violence d'État a particulièrement touché la population civile des communautés autochtones et rurales, et de celle des villes du sud des Andes.</w:t>
      </w:r>
    </w:p>
    <w:p w14:paraId="6F5C4E93"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L'utilisation d'armes meurtrières et l'usage disproportionné de la force pour disperser les foules et éloigner les manifestants des infrastructures critiques.</w:t>
      </w:r>
    </w:p>
    <w:p w14:paraId="433F5117"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L'utilisation d'agents de police en civil lors de manifestations pour intensifier la violence et permettre des techniques de répression de plus en plus dangereuses.</w:t>
      </w:r>
    </w:p>
    <w:p w14:paraId="6F16CA93"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Détentions arbitraires, raids, et d'autres violations flagrantes du droit à une procédure régulière. L'Office national de coordination des droits de la personne a signalé que les avocats de la défense n'étaient pas présents lorsque les détenus ont été placés en garde à vue et interrogés. Dans certains cas, les avocats de la défense ont été empêchés d'aider les détenus, en violation de leur droit à un avocat. L’Office signale également que la police a introduit de fausses preuves</w:t>
      </w:r>
      <w:r w:rsidRPr="00114E15">
        <w:rPr>
          <w:rFonts w:ascii="Times New Roman" w:eastAsia="Times New Roman" w:hAnsi="Times New Roman" w:cs="Times New Roman"/>
          <w:color w:val="1155CC"/>
          <w:sz w:val="24"/>
          <w:szCs w:val="24"/>
          <w:u w:val="single"/>
          <w:lang w:val="fr-CA"/>
        </w:rPr>
        <w:t xml:space="preserve"> </w:t>
      </w:r>
      <w:r w:rsidRPr="00114E15">
        <w:rPr>
          <w:rFonts w:ascii="Times New Roman" w:eastAsia="Times New Roman" w:hAnsi="Times New Roman" w:cs="Times New Roman"/>
          <w:sz w:val="24"/>
          <w:szCs w:val="24"/>
          <w:lang w:val="fr-CA"/>
        </w:rPr>
        <w:t>pour incriminer les détenus.</w:t>
      </w:r>
    </w:p>
    <w:p w14:paraId="586666D5" w14:textId="77777777" w:rsidR="00C76414" w:rsidRPr="00114E15" w:rsidRDefault="00C76414" w:rsidP="00C76414">
      <w:pPr>
        <w:numPr>
          <w:ilvl w:val="0"/>
          <w:numId w:val="1"/>
        </w:numPr>
        <w:jc w:val="both"/>
        <w:rPr>
          <w:rFonts w:ascii="Times New Roman" w:eastAsia="Times New Roman" w:hAnsi="Times New Roman" w:cs="Times New Roman"/>
          <w:sz w:val="24"/>
          <w:szCs w:val="24"/>
          <w:highlight w:val="white"/>
          <w:lang w:val="fr-CA"/>
        </w:rPr>
      </w:pPr>
      <w:r w:rsidRPr="00114E15">
        <w:rPr>
          <w:rFonts w:ascii="Times New Roman" w:eastAsia="Times New Roman" w:hAnsi="Times New Roman" w:cs="Times New Roman"/>
          <w:sz w:val="24"/>
          <w:szCs w:val="24"/>
          <w:highlight w:val="white"/>
          <w:lang w:val="fr-CA"/>
        </w:rPr>
        <w:t>Rapports de torture et de violences sexuelles pendant la garde à vue.</w:t>
      </w:r>
    </w:p>
    <w:p w14:paraId="6B83D5EA"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lastRenderedPageBreak/>
        <w:t>Arrestations ciblées de dirigeants communautaires par des forces de police spécialisées dans la lutte contre le terrorisme. Des dirigeants arrêtés en province ont été illégalement transférés dans des centres de détention à Lima.</w:t>
      </w:r>
    </w:p>
    <w:p w14:paraId="3BB2585C"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Le recours à des procureurs spécialisés dans le crime organisé pour enquêter sur les manifestations et les incidents violents qui s'y produisent, conformément aux instructions émises par le ministère public le 15 décembre. La Commission interaméricaine des droits de la personne a exhorté le gouvernement péruvien à laisser des procureurs spécialisés dans les droits de la personne diriger ces efforts.</w:t>
      </w:r>
    </w:p>
    <w:p w14:paraId="43F4A00E"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Fausses accusations de terrorisme portées contre les manifestants et les organisateurs communautaires et utilisées pour justifier des détentions arbitraires et un usage disproportionné de la force par l'armée et la police. Ces allégations  sont amplifiées par les médias privés, dont la propriété est très concentrée. La Commission interaméricaine des droits de la personne a condamné ces allégations et l'utilisation d'un langage stigmatisant contre les manifestants.</w:t>
      </w:r>
    </w:p>
    <w:p w14:paraId="1AAD22BD" w14:textId="77777777" w:rsidR="00C76414" w:rsidRPr="00114E15" w:rsidRDefault="00C76414" w:rsidP="00C76414">
      <w:pPr>
        <w:numPr>
          <w:ilvl w:val="0"/>
          <w:numId w:val="1"/>
        </w:num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Des médias alternatifs et des journalistes indépendants ont fait l’objet de menaces et d’attaques physiques pour des reportages sur la violence d'État, souvent de la part de la police. De plus, avec une presse d'entreprise presque monopolisée, mésinformation et désinformation sont devenues courantes dans différents circuits d'information.</w:t>
      </w:r>
    </w:p>
    <w:p w14:paraId="7F1A647A" w14:textId="77777777" w:rsidR="00C76414" w:rsidRPr="00114E15" w:rsidRDefault="00C76414" w:rsidP="00C76414">
      <w:pPr>
        <w:jc w:val="both"/>
        <w:rPr>
          <w:rFonts w:ascii="Times New Roman" w:eastAsia="Times New Roman" w:hAnsi="Times New Roman" w:cs="Times New Roman"/>
          <w:color w:val="404042"/>
          <w:sz w:val="24"/>
          <w:szCs w:val="24"/>
          <w:lang w:val="fr-CA"/>
        </w:rPr>
      </w:pPr>
    </w:p>
    <w:p w14:paraId="328DA8E3" w14:textId="77777777" w:rsidR="00C76414" w:rsidRPr="00114E15" w:rsidRDefault="00C76414" w:rsidP="00C76414">
      <w:p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 xml:space="preserve">Il est également important de mentionner que </w:t>
      </w:r>
      <w:proofErr w:type="spellStart"/>
      <w:r w:rsidRPr="00114E15">
        <w:rPr>
          <w:rFonts w:ascii="Times New Roman" w:eastAsia="Times New Roman" w:hAnsi="Times New Roman" w:cs="Times New Roman"/>
          <w:sz w:val="24"/>
          <w:szCs w:val="24"/>
          <w:lang w:val="fr-CA"/>
        </w:rPr>
        <w:t>Boluarte</w:t>
      </w:r>
      <w:proofErr w:type="spellEnd"/>
      <w:r w:rsidRPr="00114E15">
        <w:rPr>
          <w:rFonts w:ascii="Times New Roman" w:eastAsia="Times New Roman" w:hAnsi="Times New Roman" w:cs="Times New Roman"/>
          <w:sz w:val="24"/>
          <w:szCs w:val="24"/>
          <w:lang w:val="fr-CA"/>
        </w:rPr>
        <w:t>, dans sa première interview télévisée le 18 décembre, a déclaré que tous les décès liés aux manifestations seraient traités par une juridiction militaire. La réclamation a cependant été retirée étant donné un arrêt de la Cour interaméricaine des droits de la personne signifiant que tous les cas de violence de l'État contre des civils devraient faire l'objet d'enquêtes par des institutions civiques et non martiales.</w:t>
      </w:r>
    </w:p>
    <w:p w14:paraId="7F94DD02" w14:textId="77777777" w:rsidR="00C76414" w:rsidRPr="00114E15" w:rsidRDefault="00C76414" w:rsidP="00C76414">
      <w:pPr>
        <w:jc w:val="both"/>
        <w:rPr>
          <w:rFonts w:ascii="Times New Roman" w:eastAsia="Times New Roman" w:hAnsi="Times New Roman" w:cs="Times New Roman"/>
          <w:sz w:val="24"/>
          <w:szCs w:val="24"/>
          <w:lang w:val="fr-CA"/>
        </w:rPr>
      </w:pPr>
    </w:p>
    <w:p w14:paraId="0CEFA00C" w14:textId="77777777" w:rsidR="00C76414" w:rsidRPr="00114E15" w:rsidRDefault="00C76414" w:rsidP="00C76414">
      <w:pPr>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 xml:space="preserve">Je fais appel à vous comme député de la Chambre des Communes pour vous demander respectueusement d'exiger du gouvernement canadien qu'il rejette ces violations et toutes les autres violations des droits de la personne commises par le gouvernement </w:t>
      </w:r>
      <w:proofErr w:type="spellStart"/>
      <w:r w:rsidRPr="00114E15">
        <w:rPr>
          <w:rFonts w:ascii="Times New Roman" w:eastAsia="Times New Roman" w:hAnsi="Times New Roman" w:cs="Times New Roman"/>
          <w:sz w:val="24"/>
          <w:szCs w:val="24"/>
          <w:lang w:val="fr-CA"/>
        </w:rPr>
        <w:t>Boluarte</w:t>
      </w:r>
      <w:proofErr w:type="spellEnd"/>
      <w:r w:rsidRPr="00114E15">
        <w:rPr>
          <w:rFonts w:ascii="Times New Roman" w:eastAsia="Times New Roman" w:hAnsi="Times New Roman" w:cs="Times New Roman"/>
          <w:sz w:val="24"/>
          <w:szCs w:val="24"/>
          <w:lang w:val="fr-CA"/>
        </w:rPr>
        <w:t xml:space="preserve"> au Pérou et d'ajouter sa voix aux appels de la communauté internationale pour mettre fin à la répression violente. de civils exerçant leur droit de manifester.</w:t>
      </w:r>
    </w:p>
    <w:p w14:paraId="5FDBABD2" w14:textId="77777777" w:rsidR="00C76414" w:rsidRPr="00114E15" w:rsidRDefault="00C76414" w:rsidP="00C76414">
      <w:pPr>
        <w:jc w:val="both"/>
        <w:rPr>
          <w:rFonts w:ascii="Times New Roman" w:eastAsia="Times New Roman" w:hAnsi="Times New Roman" w:cs="Times New Roman"/>
          <w:sz w:val="24"/>
          <w:szCs w:val="24"/>
          <w:lang w:val="fr-CA"/>
        </w:rPr>
      </w:pPr>
    </w:p>
    <w:p w14:paraId="095B91BA" w14:textId="77777777" w:rsidR="00C76414" w:rsidRPr="00114E15" w:rsidRDefault="00C76414" w:rsidP="00C76414">
      <w:pPr>
        <w:shd w:val="clear" w:color="auto" w:fill="FFFFFF"/>
        <w:spacing w:after="380"/>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Merci d'avoir pris le temps de lire ma lettre et d'examiner les points qui sous-tendent mes préoccupations. J'attends avec impatience votre réponse.</w:t>
      </w:r>
    </w:p>
    <w:p w14:paraId="18F23868" w14:textId="77777777" w:rsidR="00C76414" w:rsidRDefault="00C76414" w:rsidP="00C76414">
      <w:pPr>
        <w:shd w:val="clear" w:color="auto" w:fill="FFFFFF"/>
        <w:spacing w:after="180"/>
        <w:jc w:val="both"/>
        <w:rPr>
          <w:rFonts w:ascii="Times New Roman" w:eastAsia="Times New Roman" w:hAnsi="Times New Roman" w:cs="Times New Roman"/>
          <w:color w:val="333333"/>
          <w:sz w:val="24"/>
          <w:szCs w:val="24"/>
          <w:lang w:val="fr-CA"/>
        </w:rPr>
      </w:pPr>
      <w:r w:rsidRPr="00114E15">
        <w:rPr>
          <w:rFonts w:ascii="Times New Roman" w:eastAsia="Times New Roman" w:hAnsi="Times New Roman" w:cs="Times New Roman"/>
          <w:color w:val="333333"/>
          <w:sz w:val="24"/>
          <w:szCs w:val="24"/>
          <w:lang w:val="fr-CA"/>
        </w:rPr>
        <w:t xml:space="preserve">Je vous prie d’agréer, </w:t>
      </w:r>
      <w:r>
        <w:rPr>
          <w:rFonts w:ascii="Times New Roman" w:eastAsia="Times New Roman" w:hAnsi="Times New Roman" w:cs="Times New Roman"/>
          <w:color w:val="333333"/>
          <w:sz w:val="24"/>
          <w:szCs w:val="24"/>
          <w:lang w:val="fr-CA"/>
        </w:rPr>
        <w:t xml:space="preserve">[Madame ou Monsieur </w:t>
      </w:r>
      <w:proofErr w:type="spellStart"/>
      <w:r>
        <w:rPr>
          <w:rFonts w:ascii="Times New Roman" w:eastAsia="Times New Roman" w:hAnsi="Times New Roman" w:cs="Times New Roman"/>
          <w:color w:val="333333"/>
          <w:sz w:val="24"/>
          <w:szCs w:val="24"/>
          <w:lang w:val="fr-CA"/>
        </w:rPr>
        <w:t>député.e</w:t>
      </w:r>
      <w:proofErr w:type="spellEnd"/>
      <w:r>
        <w:rPr>
          <w:rFonts w:ascii="Times New Roman" w:eastAsia="Times New Roman" w:hAnsi="Times New Roman" w:cs="Times New Roman"/>
          <w:color w:val="333333"/>
          <w:sz w:val="24"/>
          <w:szCs w:val="24"/>
          <w:lang w:val="fr-CA"/>
        </w:rPr>
        <w:t>]</w:t>
      </w:r>
      <w:r w:rsidRPr="00114E15">
        <w:rPr>
          <w:rFonts w:ascii="Times New Roman" w:eastAsia="Times New Roman" w:hAnsi="Times New Roman" w:cs="Times New Roman"/>
          <w:color w:val="333333"/>
          <w:sz w:val="24"/>
          <w:szCs w:val="24"/>
          <w:lang w:val="fr-CA"/>
        </w:rPr>
        <w:t xml:space="preserve"> l’expression de mes meilleurs sentiments.</w:t>
      </w:r>
    </w:p>
    <w:p w14:paraId="6665753E" w14:textId="77777777" w:rsidR="00C76414" w:rsidRPr="00114E15" w:rsidRDefault="00C76414" w:rsidP="00C76414">
      <w:pPr>
        <w:shd w:val="clear" w:color="auto" w:fill="FFFFFF"/>
        <w:spacing w:after="180"/>
        <w:jc w:val="both"/>
        <w:rPr>
          <w:rFonts w:ascii="Times New Roman" w:eastAsia="Times New Roman" w:hAnsi="Times New Roman" w:cs="Times New Roman"/>
          <w:color w:val="333333"/>
          <w:sz w:val="24"/>
          <w:szCs w:val="24"/>
          <w:lang w:val="fr-CA"/>
        </w:rPr>
      </w:pPr>
    </w:p>
    <w:p w14:paraId="5A378172" w14:textId="77777777" w:rsidR="00C76414" w:rsidRPr="00114E15" w:rsidRDefault="00C76414" w:rsidP="00C76414">
      <w:pPr>
        <w:shd w:val="clear" w:color="auto" w:fill="FFFFFF"/>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[Votre nom]</w:t>
      </w:r>
    </w:p>
    <w:p w14:paraId="1E6DE728" w14:textId="77777777" w:rsidR="00C76414" w:rsidRPr="00114E15" w:rsidRDefault="00C76414" w:rsidP="00C76414">
      <w:pPr>
        <w:shd w:val="clear" w:color="auto" w:fill="FFFFFF"/>
        <w:jc w:val="both"/>
        <w:rPr>
          <w:rFonts w:ascii="Times New Roman" w:eastAsia="Times New Roman" w:hAnsi="Times New Roman" w:cs="Times New Roman"/>
          <w:sz w:val="24"/>
          <w:szCs w:val="24"/>
          <w:lang w:val="fr-CA"/>
        </w:rPr>
      </w:pPr>
      <w:r w:rsidRPr="00114E15">
        <w:rPr>
          <w:rFonts w:ascii="Times New Roman" w:eastAsia="Times New Roman" w:hAnsi="Times New Roman" w:cs="Times New Roman"/>
          <w:sz w:val="24"/>
          <w:szCs w:val="24"/>
          <w:lang w:val="fr-CA"/>
        </w:rPr>
        <w:t>[Ville, province]</w:t>
      </w:r>
    </w:p>
    <w:p w14:paraId="2800AB51" w14:textId="3D14F90F" w:rsidR="005008FE" w:rsidRPr="00C76414" w:rsidRDefault="00C76414" w:rsidP="00C76414">
      <w:pPr>
        <w:shd w:val="clear" w:color="auto" w:fill="FFFFFF"/>
        <w:jc w:val="both"/>
        <w:rPr>
          <w:lang w:val="fr-CA"/>
        </w:rPr>
      </w:pPr>
      <w:r w:rsidRPr="00114E15">
        <w:rPr>
          <w:rFonts w:ascii="Times New Roman" w:eastAsia="Times New Roman" w:hAnsi="Times New Roman" w:cs="Times New Roman"/>
          <w:sz w:val="24"/>
          <w:szCs w:val="24"/>
          <w:lang w:val="fr-CA"/>
        </w:rPr>
        <w:t>[Numéro de téléphone]</w:t>
      </w:r>
    </w:p>
    <w:sectPr w:rsidR="005008FE" w:rsidRPr="00C764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80926"/>
    <w:multiLevelType w:val="multilevel"/>
    <w:tmpl w:val="350A1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03913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414"/>
    <w:rsid w:val="00A352D0"/>
    <w:rsid w:val="00B51C9B"/>
    <w:rsid w:val="00C76414"/>
    <w:rsid w:val="00C87796"/>
    <w:rsid w:val="00EB4B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28FC49F"/>
  <w15:chartTrackingRefBased/>
  <w15:docId w15:val="{88A173FA-784E-B14C-B64F-83F361AF8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414"/>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745</Words>
  <Characters>4247</Characters>
  <Application>Microsoft Office Word</Application>
  <DocSecurity>0</DocSecurity>
  <Lines>35</Lines>
  <Paragraphs>9</Paragraphs>
  <ScaleCrop>false</ScaleCrop>
  <Company/>
  <LinksUpToDate>false</LinksUpToDate>
  <CharactersWithSpaces>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Flores Echaiz</dc:creator>
  <cp:keywords/>
  <dc:description/>
  <cp:lastModifiedBy>Lucia Flores Echaiz</cp:lastModifiedBy>
  <cp:revision>1</cp:revision>
  <dcterms:created xsi:type="dcterms:W3CDTF">2023-02-16T02:40:00Z</dcterms:created>
  <dcterms:modified xsi:type="dcterms:W3CDTF">2023-02-16T02:41:00Z</dcterms:modified>
</cp:coreProperties>
</file>